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0907A" w14:textId="77777777" w:rsidR="0064242D" w:rsidRPr="005D20E2" w:rsidRDefault="0064242D" w:rsidP="0064242D">
      <w:pPr>
        <w:pStyle w:val="Ttulo1"/>
        <w:spacing w:line="240" w:lineRule="auto"/>
        <w:jc w:val="center"/>
        <w:rPr>
          <w:rFonts w:ascii="Arial" w:hAnsi="Arial" w:cs="Arial"/>
        </w:rPr>
      </w:pPr>
      <w:r w:rsidRPr="005D20E2">
        <w:rPr>
          <w:rFonts w:ascii="Arial" w:hAnsi="Arial" w:cs="Arial"/>
        </w:rPr>
        <w:t>ANEXO VI - DECLARAÇÃO DE QUE NÃO INCORRE NAS VEDAÇÕES PREVISTAS NO DECRETO MUNICIPAL 2.121/2021</w:t>
      </w:r>
    </w:p>
    <w:p w14:paraId="497391B4" w14:textId="77777777" w:rsidR="0064242D" w:rsidRPr="005D20E2" w:rsidRDefault="0064242D" w:rsidP="0064242D">
      <w:pPr>
        <w:ind w:left="0" w:firstLine="0"/>
        <w:rPr>
          <w:rFonts w:ascii="Arial" w:eastAsia="Arial" w:hAnsi="Arial" w:cs="Arial"/>
        </w:rPr>
      </w:pPr>
      <w:r w:rsidRPr="005D20E2">
        <w:rPr>
          <w:rFonts w:ascii="Arial" w:eastAsia="Arial" w:hAnsi="Arial" w:cs="Arial"/>
        </w:rPr>
        <w:t>À PREFEITURA DE PALMAS</w:t>
      </w:r>
    </w:p>
    <w:p w14:paraId="71A98A1E" w14:textId="77777777" w:rsidR="0064242D" w:rsidRPr="005D20E2" w:rsidRDefault="0064242D" w:rsidP="0064242D">
      <w:pPr>
        <w:ind w:left="0" w:firstLine="0"/>
        <w:rPr>
          <w:rFonts w:ascii="Arial" w:eastAsia="Arial" w:hAnsi="Arial" w:cs="Arial"/>
        </w:rPr>
      </w:pPr>
      <w:r w:rsidRPr="005D20E2">
        <w:rPr>
          <w:rFonts w:ascii="Arial" w:eastAsia="Arial" w:hAnsi="Arial" w:cs="Arial"/>
        </w:rPr>
        <w:t>Senhora Prefeita,</w:t>
      </w:r>
    </w:p>
    <w:p w14:paraId="1024980A" w14:textId="77777777" w:rsidR="0064242D" w:rsidRPr="005D20E2" w:rsidRDefault="0064242D" w:rsidP="0064242D">
      <w:pPr>
        <w:ind w:left="0" w:firstLine="0"/>
        <w:rPr>
          <w:rFonts w:ascii="Arial" w:eastAsia="Arial" w:hAnsi="Arial" w:cs="Arial"/>
        </w:rPr>
      </w:pPr>
      <w:r w:rsidRPr="005D20E2">
        <w:rPr>
          <w:rFonts w:ascii="Arial" w:eastAsia="Arial" w:hAnsi="Arial" w:cs="Arial"/>
        </w:rPr>
        <w:t>Eu ........................., portador da Carteira de Identidade n.º .............. expedida por ...................... em ....../....../......, representante legal da Organização da Sociedade Civil ................... DECLARO, para os devidos fins de direito, sob as penas da lei, que a OSC por mim representada cumpre plenamente os requisitos definidos no EDITAL DE CHAMAMENTO PÚBLICO nº 4/2016 para a celebração do Termo de _____ (Fomento ou Colaboração) que a entidade:</w:t>
      </w:r>
    </w:p>
    <w:p w14:paraId="66E963EA" w14:textId="77777777" w:rsidR="0064242D" w:rsidRPr="005D20E2" w:rsidRDefault="0064242D" w:rsidP="0064242D">
      <w:pPr>
        <w:ind w:left="0" w:firstLine="0"/>
        <w:rPr>
          <w:rFonts w:ascii="Arial" w:eastAsia="Arial" w:hAnsi="Arial" w:cs="Arial"/>
        </w:rPr>
      </w:pPr>
      <w:r w:rsidRPr="005D20E2">
        <w:rPr>
          <w:rFonts w:ascii="Arial" w:eastAsia="Arial" w:hAnsi="Arial" w:cs="Arial"/>
        </w:rPr>
        <w:t xml:space="preserve">I - </w:t>
      </w:r>
      <w:proofErr w:type="gramStart"/>
      <w:r w:rsidRPr="005D20E2">
        <w:rPr>
          <w:rFonts w:ascii="Arial" w:eastAsia="Arial" w:hAnsi="Arial" w:cs="Arial"/>
        </w:rPr>
        <w:t>não</w:t>
      </w:r>
      <w:proofErr w:type="gramEnd"/>
      <w:r w:rsidRPr="005D20E2">
        <w:rPr>
          <w:rFonts w:ascii="Arial" w:eastAsia="Arial" w:hAnsi="Arial" w:cs="Arial"/>
        </w:rPr>
        <w:t xml:space="preserve"> está suspensa de participar de licitação, nem impedida de contratar com a administração;</w:t>
      </w:r>
    </w:p>
    <w:p w14:paraId="22AAEF43" w14:textId="77777777" w:rsidR="0064242D" w:rsidRPr="005D20E2" w:rsidRDefault="0064242D" w:rsidP="0064242D">
      <w:pPr>
        <w:ind w:left="0" w:firstLine="0"/>
        <w:rPr>
          <w:rFonts w:ascii="Arial" w:eastAsia="Arial" w:hAnsi="Arial" w:cs="Arial"/>
        </w:rPr>
      </w:pPr>
      <w:r w:rsidRPr="005D20E2">
        <w:rPr>
          <w:rFonts w:ascii="Arial" w:eastAsia="Arial" w:hAnsi="Arial" w:cs="Arial"/>
        </w:rPr>
        <w:t xml:space="preserve">II - </w:t>
      </w:r>
      <w:proofErr w:type="gramStart"/>
      <w:r w:rsidRPr="005D20E2">
        <w:rPr>
          <w:rFonts w:ascii="Arial" w:eastAsia="Arial" w:hAnsi="Arial" w:cs="Arial"/>
        </w:rPr>
        <w:t>não</w:t>
      </w:r>
      <w:proofErr w:type="gramEnd"/>
      <w:r w:rsidRPr="005D20E2">
        <w:rPr>
          <w:rFonts w:ascii="Arial" w:eastAsia="Arial" w:hAnsi="Arial" w:cs="Arial"/>
        </w:rPr>
        <w:t xml:space="preserve"> está declarada inidoneidade para licitar ou contratar com a Administração Pública;</w:t>
      </w:r>
    </w:p>
    <w:p w14:paraId="12A99C5C" w14:textId="77777777" w:rsidR="0064242D" w:rsidRPr="005D20E2" w:rsidRDefault="0064242D" w:rsidP="0064242D">
      <w:pPr>
        <w:ind w:left="0" w:firstLine="0"/>
        <w:rPr>
          <w:rFonts w:ascii="Arial" w:eastAsia="Arial" w:hAnsi="Arial" w:cs="Arial"/>
        </w:rPr>
      </w:pPr>
      <w:r w:rsidRPr="005D20E2">
        <w:rPr>
          <w:rFonts w:ascii="Arial" w:eastAsia="Arial" w:hAnsi="Arial" w:cs="Arial"/>
        </w:rPr>
        <w:t>III - não está suspensa temporariamente da participação em chamamento público nem impedida de celebrar parceria ou contrato com órgãos e entidades do Município;</w:t>
      </w:r>
    </w:p>
    <w:p w14:paraId="0FE01FAF" w14:textId="77777777" w:rsidR="0064242D" w:rsidRPr="005D20E2" w:rsidRDefault="0064242D" w:rsidP="0064242D">
      <w:pPr>
        <w:ind w:left="0" w:firstLine="0"/>
        <w:rPr>
          <w:rFonts w:ascii="Arial" w:eastAsia="Arial" w:hAnsi="Arial" w:cs="Arial"/>
        </w:rPr>
      </w:pPr>
      <w:r w:rsidRPr="005D20E2">
        <w:rPr>
          <w:rFonts w:ascii="Arial" w:eastAsia="Arial" w:hAnsi="Arial" w:cs="Arial"/>
        </w:rPr>
        <w:t xml:space="preserve">IV - </w:t>
      </w:r>
      <w:proofErr w:type="gramStart"/>
      <w:r w:rsidRPr="005D20E2">
        <w:rPr>
          <w:rFonts w:ascii="Arial" w:eastAsia="Arial" w:hAnsi="Arial" w:cs="Arial"/>
        </w:rPr>
        <w:t>não</w:t>
      </w:r>
      <w:proofErr w:type="gramEnd"/>
      <w:r w:rsidRPr="005D20E2">
        <w:rPr>
          <w:rFonts w:ascii="Arial" w:eastAsia="Arial" w:hAnsi="Arial" w:cs="Arial"/>
        </w:rPr>
        <w:t xml:space="preserve"> está declarada inidônea para participar de chamamento público ou celebrar parceria ou contrato com órgãos e entidades de todas as esferas de governo;</w:t>
      </w:r>
    </w:p>
    <w:p w14:paraId="242C4123" w14:textId="77777777" w:rsidR="0064242D" w:rsidRPr="005D20E2" w:rsidRDefault="0064242D" w:rsidP="0064242D">
      <w:pPr>
        <w:ind w:left="0" w:firstLine="0"/>
        <w:rPr>
          <w:rFonts w:ascii="Arial" w:eastAsia="Arial" w:hAnsi="Arial" w:cs="Arial"/>
        </w:rPr>
      </w:pPr>
      <w:r w:rsidRPr="005D20E2">
        <w:rPr>
          <w:rFonts w:ascii="Arial" w:eastAsia="Arial" w:hAnsi="Arial" w:cs="Arial"/>
        </w:rPr>
        <w:t xml:space="preserve">V - </w:t>
      </w:r>
      <w:proofErr w:type="gramStart"/>
      <w:r w:rsidRPr="005D20E2">
        <w:rPr>
          <w:rFonts w:ascii="Arial" w:eastAsia="Arial" w:hAnsi="Arial" w:cs="Arial"/>
        </w:rPr>
        <w:t>não</w:t>
      </w:r>
      <w:proofErr w:type="gramEnd"/>
      <w:r w:rsidRPr="005D20E2">
        <w:rPr>
          <w:rFonts w:ascii="Arial" w:eastAsia="Arial" w:hAnsi="Arial" w:cs="Arial"/>
        </w:rPr>
        <w:t xml:space="preserve"> possui contas de parcerias anteriores rejeitadas pela Administração Pública nos últimos 5 (cinco) anos;</w:t>
      </w:r>
    </w:p>
    <w:p w14:paraId="50CB96E8" w14:textId="77777777" w:rsidR="0064242D" w:rsidRPr="005D20E2" w:rsidRDefault="0064242D" w:rsidP="0064242D">
      <w:pPr>
        <w:ind w:left="0" w:firstLine="0"/>
        <w:rPr>
          <w:rFonts w:ascii="Arial" w:eastAsia="Arial" w:hAnsi="Arial" w:cs="Arial"/>
        </w:rPr>
      </w:pPr>
      <w:r w:rsidRPr="005D20E2">
        <w:rPr>
          <w:rFonts w:ascii="Arial" w:eastAsia="Arial" w:hAnsi="Arial" w:cs="Arial"/>
        </w:rPr>
        <w:t xml:space="preserve">VI - </w:t>
      </w:r>
      <w:proofErr w:type="gramStart"/>
      <w:r w:rsidRPr="005D20E2">
        <w:rPr>
          <w:rFonts w:ascii="Arial" w:eastAsia="Arial" w:hAnsi="Arial" w:cs="Arial"/>
        </w:rPr>
        <w:t>não</w:t>
      </w:r>
      <w:proofErr w:type="gramEnd"/>
      <w:r w:rsidRPr="005D20E2">
        <w:rPr>
          <w:rFonts w:ascii="Arial" w:eastAsia="Arial" w:hAnsi="Arial" w:cs="Arial"/>
        </w:rPr>
        <w:t xml:space="preserve"> tem contas de parceria julgadas irregulares ou rejeitadas por Tribunal ou Conselho de Contas de qualquer esfera da Federação, em decisão irrecorrível, nos últimos 8 (oito) anos;</w:t>
      </w:r>
    </w:p>
    <w:p w14:paraId="2D692F27" w14:textId="77777777" w:rsidR="0064242D" w:rsidRPr="005D20E2" w:rsidRDefault="0064242D" w:rsidP="0064242D">
      <w:pPr>
        <w:ind w:left="0" w:firstLine="0"/>
        <w:rPr>
          <w:rFonts w:ascii="Arial" w:eastAsia="Arial" w:hAnsi="Arial" w:cs="Arial"/>
        </w:rPr>
      </w:pPr>
      <w:r w:rsidRPr="005D20E2">
        <w:rPr>
          <w:rFonts w:ascii="Arial" w:eastAsia="Arial" w:hAnsi="Arial" w:cs="Arial"/>
        </w:rPr>
        <w:t>VII - não está omissa no dever de prestar contas de parceria anteriormente celebrada;</w:t>
      </w:r>
    </w:p>
    <w:p w14:paraId="3742C216" w14:textId="77777777" w:rsidR="0064242D" w:rsidRPr="005D20E2" w:rsidRDefault="0064242D" w:rsidP="0064242D">
      <w:pPr>
        <w:ind w:left="0" w:firstLine="0"/>
        <w:rPr>
          <w:rFonts w:ascii="Arial" w:eastAsia="Arial" w:hAnsi="Arial" w:cs="Arial"/>
        </w:rPr>
      </w:pPr>
      <w:r w:rsidRPr="005D20E2">
        <w:rPr>
          <w:rFonts w:ascii="Arial" w:eastAsia="Arial" w:hAnsi="Arial" w:cs="Arial"/>
        </w:rPr>
        <w:t>VIII - não possui, entre seus dirigentes, pessoas:</w:t>
      </w:r>
    </w:p>
    <w:p w14:paraId="171C9472" w14:textId="77777777" w:rsidR="0064242D" w:rsidRPr="005D20E2" w:rsidRDefault="0064242D" w:rsidP="0064242D">
      <w:pPr>
        <w:ind w:left="0" w:firstLine="0"/>
        <w:rPr>
          <w:rFonts w:ascii="Arial" w:eastAsia="Arial" w:hAnsi="Arial" w:cs="Arial"/>
        </w:rPr>
      </w:pPr>
      <w:r w:rsidRPr="005D20E2">
        <w:rPr>
          <w:rFonts w:ascii="Arial" w:eastAsia="Arial" w:hAnsi="Arial" w:cs="Arial"/>
        </w:rPr>
        <w:t>a) cujas contas relativas a parcerias tenham sido julgadas irregulares ou rejeitadas por Tribunal ou Conselho de Contas de qualquer esfera da Federação, em decisão irrecorrível, nos últimos 8 (oito) anos;</w:t>
      </w:r>
    </w:p>
    <w:p w14:paraId="3E7793B5" w14:textId="77777777" w:rsidR="0064242D" w:rsidRPr="005D20E2" w:rsidRDefault="0064242D" w:rsidP="0064242D">
      <w:pPr>
        <w:ind w:left="0" w:firstLine="0"/>
        <w:rPr>
          <w:rFonts w:ascii="Arial" w:eastAsia="Arial" w:hAnsi="Arial" w:cs="Arial"/>
        </w:rPr>
      </w:pPr>
      <w:r w:rsidRPr="005D20E2">
        <w:rPr>
          <w:rFonts w:ascii="Arial" w:eastAsia="Arial" w:hAnsi="Arial" w:cs="Arial"/>
        </w:rPr>
        <w:t>b) julgadas responsáveis por falta grave e inabilitadas para exercício de cargo em comissão ou função de confiança;</w:t>
      </w:r>
    </w:p>
    <w:p w14:paraId="0C6A6CBC" w14:textId="77777777" w:rsidR="0064242D" w:rsidRPr="005D20E2" w:rsidRDefault="0064242D" w:rsidP="0064242D">
      <w:pPr>
        <w:ind w:left="0" w:firstLine="0"/>
        <w:rPr>
          <w:rFonts w:ascii="Arial" w:eastAsia="Arial" w:hAnsi="Arial" w:cs="Arial"/>
        </w:rPr>
      </w:pPr>
      <w:r w:rsidRPr="005D20E2">
        <w:rPr>
          <w:rFonts w:ascii="Arial" w:eastAsia="Arial" w:hAnsi="Arial" w:cs="Arial"/>
        </w:rPr>
        <w:lastRenderedPageBreak/>
        <w:t>c) consideradas culpadas por ato de improbidade, nos termos da Lei no 8.429, de 2 de junho de 1992;</w:t>
      </w:r>
    </w:p>
    <w:p w14:paraId="69DA23F0" w14:textId="77777777" w:rsidR="0064242D" w:rsidRPr="005D20E2" w:rsidRDefault="0064242D" w:rsidP="0064242D">
      <w:pPr>
        <w:ind w:left="0" w:firstLine="0"/>
        <w:rPr>
          <w:rFonts w:ascii="Arial" w:eastAsia="Arial" w:hAnsi="Arial" w:cs="Arial"/>
        </w:rPr>
      </w:pPr>
      <w:r w:rsidRPr="005D20E2">
        <w:rPr>
          <w:rFonts w:ascii="Arial" w:eastAsia="Arial" w:hAnsi="Arial" w:cs="Arial"/>
        </w:rPr>
        <w:t>d) membro de Poder ou do Ministério Público ou dirigente de órgão ou entidade da Administração Pública do Município, nem seus respectivos cônjuges ou companheiros, bem como parentes em linha reta, colateral ou por afinidade, até o 2° (segundo) grau;</w:t>
      </w:r>
    </w:p>
    <w:p w14:paraId="70A19E81" w14:textId="77777777" w:rsidR="0064242D" w:rsidRPr="005D20E2" w:rsidRDefault="0064242D" w:rsidP="0064242D">
      <w:pPr>
        <w:ind w:left="0" w:firstLine="0"/>
        <w:rPr>
          <w:rFonts w:ascii="Arial" w:eastAsia="Arial" w:hAnsi="Arial" w:cs="Arial"/>
        </w:rPr>
      </w:pPr>
    </w:p>
    <w:p w14:paraId="034A9F6C" w14:textId="77777777" w:rsidR="0064242D" w:rsidRPr="005D20E2" w:rsidRDefault="0064242D" w:rsidP="0064242D">
      <w:pPr>
        <w:ind w:left="0" w:firstLine="0"/>
        <w:rPr>
          <w:rFonts w:ascii="Arial" w:eastAsia="Arial" w:hAnsi="Arial" w:cs="Arial"/>
        </w:rPr>
      </w:pPr>
      <w:r w:rsidRPr="005D20E2">
        <w:rPr>
          <w:rFonts w:ascii="Arial" w:eastAsia="Arial" w:hAnsi="Arial" w:cs="Arial"/>
        </w:rPr>
        <w:t>Certifico que os dirigentes da referida OSC, cujo período de atuação é de ____/___/____ a ____/____/______, são:</w:t>
      </w:r>
    </w:p>
    <w:p w14:paraId="60D29CB8" w14:textId="77777777" w:rsidR="0064242D" w:rsidRPr="005D20E2" w:rsidRDefault="0064242D" w:rsidP="0064242D">
      <w:pPr>
        <w:ind w:left="0" w:firstLine="0"/>
        <w:rPr>
          <w:rFonts w:ascii="Arial" w:eastAsia="Arial" w:hAnsi="Arial" w:cs="Arial"/>
        </w:rPr>
      </w:pPr>
      <w:r w:rsidRPr="005D20E2">
        <w:rPr>
          <w:rFonts w:ascii="Arial" w:eastAsia="Arial" w:hAnsi="Arial" w:cs="Arial"/>
        </w:rPr>
        <w:t>Presidente:_________________, CPF _________.</w:t>
      </w:r>
    </w:p>
    <w:p w14:paraId="0AD31850" w14:textId="77777777" w:rsidR="0064242D" w:rsidRPr="005D20E2" w:rsidRDefault="0064242D" w:rsidP="0064242D">
      <w:pPr>
        <w:ind w:left="0" w:firstLine="0"/>
        <w:rPr>
          <w:rFonts w:ascii="Arial" w:eastAsia="Arial" w:hAnsi="Arial" w:cs="Arial"/>
        </w:rPr>
      </w:pPr>
      <w:r w:rsidRPr="005D20E2">
        <w:rPr>
          <w:rFonts w:ascii="Arial" w:eastAsia="Arial" w:hAnsi="Arial" w:cs="Arial"/>
        </w:rPr>
        <w:t>Vice-Presidente:____________, CPF __________.</w:t>
      </w:r>
    </w:p>
    <w:p w14:paraId="5F587AE5" w14:textId="77777777" w:rsidR="0064242D" w:rsidRPr="005D20E2" w:rsidRDefault="0064242D" w:rsidP="0064242D">
      <w:pPr>
        <w:ind w:left="0" w:firstLine="0"/>
        <w:rPr>
          <w:rFonts w:ascii="Arial" w:eastAsia="Arial" w:hAnsi="Arial" w:cs="Arial"/>
        </w:rPr>
      </w:pPr>
      <w:r w:rsidRPr="005D20E2">
        <w:rPr>
          <w:rFonts w:ascii="Arial" w:eastAsia="Arial" w:hAnsi="Arial" w:cs="Arial"/>
        </w:rPr>
        <w:t>(Indicar todos).</w:t>
      </w:r>
    </w:p>
    <w:p w14:paraId="606F881E" w14:textId="77777777" w:rsidR="0064242D" w:rsidRPr="005D20E2" w:rsidRDefault="0064242D" w:rsidP="0064242D">
      <w:pPr>
        <w:ind w:left="0" w:firstLine="0"/>
        <w:rPr>
          <w:rFonts w:ascii="Arial" w:eastAsia="Arial" w:hAnsi="Arial" w:cs="Arial"/>
        </w:rPr>
      </w:pPr>
    </w:p>
    <w:p w14:paraId="31C5DA70" w14:textId="77777777" w:rsidR="0064242D" w:rsidRPr="005D20E2" w:rsidRDefault="0064242D" w:rsidP="0064242D">
      <w:pPr>
        <w:ind w:left="0" w:firstLine="0"/>
        <w:rPr>
          <w:rFonts w:ascii="Arial" w:eastAsia="Arial" w:hAnsi="Arial" w:cs="Arial"/>
        </w:rPr>
      </w:pPr>
      <w:r w:rsidRPr="005D20E2">
        <w:rPr>
          <w:rFonts w:ascii="Arial" w:eastAsia="Arial" w:hAnsi="Arial" w:cs="Arial"/>
        </w:rPr>
        <w:t>Por ser expressão de verdade, sob as penas da lei, firmo a presente declaração.</w:t>
      </w:r>
    </w:p>
    <w:p w14:paraId="0E59D7FA" w14:textId="77777777" w:rsidR="0064242D" w:rsidRPr="005D20E2" w:rsidRDefault="0064242D" w:rsidP="0064242D">
      <w:pPr>
        <w:ind w:left="0" w:firstLine="0"/>
        <w:rPr>
          <w:rFonts w:ascii="Arial" w:eastAsia="Arial" w:hAnsi="Arial" w:cs="Arial"/>
        </w:rPr>
      </w:pPr>
    </w:p>
    <w:p w14:paraId="27BF4AC5" w14:textId="77777777" w:rsidR="0064242D" w:rsidRPr="005D20E2" w:rsidRDefault="0064242D" w:rsidP="0064242D">
      <w:pPr>
        <w:ind w:left="0" w:firstLine="0"/>
        <w:rPr>
          <w:rFonts w:ascii="Arial" w:eastAsia="Arial" w:hAnsi="Arial" w:cs="Arial"/>
        </w:rPr>
      </w:pPr>
      <w:r w:rsidRPr="005D20E2">
        <w:rPr>
          <w:rFonts w:ascii="Arial" w:eastAsia="Arial" w:hAnsi="Arial" w:cs="Arial"/>
        </w:rPr>
        <w:t>(Local e data)</w:t>
      </w:r>
    </w:p>
    <w:p w14:paraId="70A41CD6" w14:textId="77777777" w:rsidR="0064242D" w:rsidRPr="005D20E2" w:rsidRDefault="0064242D" w:rsidP="0064242D">
      <w:pPr>
        <w:ind w:left="0" w:firstLine="0"/>
        <w:rPr>
          <w:rFonts w:ascii="Arial" w:eastAsia="Arial" w:hAnsi="Arial" w:cs="Arial"/>
        </w:rPr>
      </w:pPr>
    </w:p>
    <w:p w14:paraId="62F34390" w14:textId="77777777" w:rsidR="0064242D" w:rsidRPr="005D20E2" w:rsidRDefault="0064242D" w:rsidP="0064242D">
      <w:pPr>
        <w:ind w:left="0" w:firstLine="0"/>
        <w:jc w:val="center"/>
        <w:rPr>
          <w:rFonts w:ascii="Arial" w:eastAsia="Arial" w:hAnsi="Arial" w:cs="Arial"/>
        </w:rPr>
      </w:pPr>
      <w:r w:rsidRPr="005D20E2">
        <w:rPr>
          <w:rFonts w:ascii="Arial" w:eastAsia="Arial" w:hAnsi="Arial" w:cs="Arial"/>
        </w:rPr>
        <w:t>____________________________</w:t>
      </w:r>
    </w:p>
    <w:p w14:paraId="2973D50A" w14:textId="77777777" w:rsidR="0064242D" w:rsidRPr="005D20E2" w:rsidRDefault="0064242D" w:rsidP="0064242D">
      <w:pPr>
        <w:ind w:left="0" w:firstLine="0"/>
        <w:jc w:val="center"/>
        <w:rPr>
          <w:rFonts w:ascii="Arial" w:eastAsia="Arial" w:hAnsi="Arial" w:cs="Arial"/>
        </w:rPr>
      </w:pPr>
      <w:r w:rsidRPr="005D20E2">
        <w:rPr>
          <w:rFonts w:ascii="Arial" w:eastAsia="Arial" w:hAnsi="Arial" w:cs="Arial"/>
        </w:rPr>
        <w:t>(representante legal com – nome e cargo)</w:t>
      </w:r>
    </w:p>
    <w:p w14:paraId="5BC09F6C" w14:textId="77777777" w:rsidR="0064242D" w:rsidRPr="005D20E2" w:rsidRDefault="0064242D" w:rsidP="0064242D">
      <w:pPr>
        <w:rPr>
          <w:rFonts w:ascii="Arial" w:eastAsia="Arial" w:hAnsi="Arial" w:cs="Arial"/>
        </w:rPr>
      </w:pPr>
    </w:p>
    <w:p w14:paraId="07B0D452" w14:textId="77777777" w:rsidR="0064242D" w:rsidRPr="005D20E2" w:rsidRDefault="0064242D" w:rsidP="0064242D">
      <w:pPr>
        <w:ind w:left="0" w:firstLine="0"/>
        <w:rPr>
          <w:rFonts w:ascii="Arial" w:eastAsia="Arial" w:hAnsi="Arial" w:cs="Arial"/>
        </w:rPr>
      </w:pPr>
      <w:r w:rsidRPr="005D20E2">
        <w:rPr>
          <w:rFonts w:ascii="Arial" w:eastAsia="Arial" w:hAnsi="Arial" w:cs="Arial"/>
        </w:rPr>
        <w:t>• Declaração em papel timbrado da instituição solicitante</w:t>
      </w:r>
    </w:p>
    <w:p w14:paraId="62BBEBD1" w14:textId="25CDF85A" w:rsidR="00CB6BAB" w:rsidRPr="0064242D" w:rsidRDefault="0064242D" w:rsidP="0064242D">
      <w:pPr>
        <w:ind w:left="0" w:firstLine="0"/>
      </w:pPr>
      <w:r w:rsidRPr="005D20E2">
        <w:rPr>
          <w:rFonts w:ascii="Arial" w:eastAsia="Arial" w:hAnsi="Arial" w:cs="Arial"/>
        </w:rPr>
        <w:t>• Carimbo com CNPJ</w:t>
      </w:r>
    </w:p>
    <w:sectPr w:rsidR="00CB6BAB" w:rsidRPr="0064242D" w:rsidSect="00362E88">
      <w:headerReference w:type="default" r:id="rId7"/>
      <w:footerReference w:type="default" r:id="rId8"/>
      <w:pgSz w:w="11906" w:h="16838"/>
      <w:pgMar w:top="2268" w:right="1701" w:bottom="1417" w:left="1134" w:header="708" w:footer="16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2D617" w14:textId="77777777" w:rsidR="00CB6BAB" w:rsidRDefault="00CB6BAB" w:rsidP="00CB6BAB">
      <w:pPr>
        <w:spacing w:after="0" w:line="240" w:lineRule="auto"/>
      </w:pPr>
      <w:r>
        <w:separator/>
      </w:r>
    </w:p>
  </w:endnote>
  <w:endnote w:type="continuationSeparator" w:id="0">
    <w:p w14:paraId="41D1223A" w14:textId="77777777" w:rsidR="00CB6BAB" w:rsidRDefault="00CB6BAB" w:rsidP="00CB6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0A325" w14:textId="1F524694" w:rsidR="00CB6BAB" w:rsidRDefault="00CB6BAB">
    <w:pPr>
      <w:pStyle w:val="Rodap"/>
    </w:pPr>
    <w:r>
      <w:rPr>
        <w:noProof/>
      </w:rPr>
      <w:drawing>
        <wp:anchor distT="0" distB="0" distL="0" distR="0" simplePos="0" relativeHeight="251662336" behindDoc="1" locked="0" layoutInCell="1" hidden="0" allowOverlap="1" wp14:anchorId="326A4EB8" wp14:editId="347B515A">
          <wp:simplePos x="0" y="0"/>
          <wp:positionH relativeFrom="margin">
            <wp:align>center</wp:align>
          </wp:positionH>
          <wp:positionV relativeFrom="paragraph">
            <wp:posOffset>-38100</wp:posOffset>
          </wp:positionV>
          <wp:extent cx="5731200" cy="1269887"/>
          <wp:effectExtent l="0" t="0" r="3175" b="6985"/>
          <wp:wrapNone/>
          <wp:docPr id="13" name="Imagem 13"/>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9398" t="15922" r="4636" b="14049"/>
                  <a:stretch>
                    <a:fillRect/>
                  </a:stretch>
                </pic:blipFill>
                <pic:spPr>
                  <a:xfrm>
                    <a:off x="0" y="0"/>
                    <a:ext cx="5731200" cy="126988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7AC29" w14:textId="77777777" w:rsidR="00CB6BAB" w:rsidRDefault="00CB6BAB" w:rsidP="00CB6BAB">
      <w:pPr>
        <w:spacing w:after="0" w:line="240" w:lineRule="auto"/>
      </w:pPr>
      <w:r>
        <w:separator/>
      </w:r>
    </w:p>
  </w:footnote>
  <w:footnote w:type="continuationSeparator" w:id="0">
    <w:p w14:paraId="61EA37CC" w14:textId="77777777" w:rsidR="00CB6BAB" w:rsidRDefault="00CB6BAB" w:rsidP="00CB6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1A81" w14:textId="20C9CFEE" w:rsidR="00CB6BAB" w:rsidRDefault="00CB6BAB" w:rsidP="00CB6BAB">
    <w:pPr>
      <w:pBdr>
        <w:top w:val="nil"/>
        <w:left w:val="nil"/>
        <w:bottom w:val="nil"/>
        <w:right w:val="nil"/>
        <w:between w:val="nil"/>
      </w:pBdr>
      <w:tabs>
        <w:tab w:val="center" w:pos="-3"/>
        <w:tab w:val="right" w:pos="8504"/>
        <w:tab w:val="right" w:pos="10065"/>
      </w:tabs>
      <w:spacing w:after="0" w:line="240" w:lineRule="auto"/>
      <w:ind w:left="-1701" w:right="-1561" w:firstLine="0"/>
      <w:jc w:val="left"/>
      <w:rPr>
        <w:rFonts w:ascii="Arial" w:eastAsia="Arial" w:hAnsi="Arial" w:cs="Arial"/>
        <w:b/>
        <w:sz w:val="16"/>
        <w:szCs w:val="16"/>
      </w:rPr>
    </w:pPr>
    <w:r>
      <w:rPr>
        <w:noProof/>
      </w:rPr>
      <w:drawing>
        <wp:anchor distT="114300" distB="114300" distL="114300" distR="114300" simplePos="0" relativeHeight="251659264" behindDoc="0" locked="0" layoutInCell="1" hidden="0" allowOverlap="1" wp14:anchorId="4716FCEA" wp14:editId="2F732C53">
          <wp:simplePos x="0" y="0"/>
          <wp:positionH relativeFrom="margin">
            <wp:align>center</wp:align>
          </wp:positionH>
          <wp:positionV relativeFrom="paragraph">
            <wp:posOffset>-278765</wp:posOffset>
          </wp:positionV>
          <wp:extent cx="2458800" cy="643627"/>
          <wp:effectExtent l="0" t="0" r="0" b="4445"/>
          <wp:wrapNone/>
          <wp:docPr id="12" name="Imagem 1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458800" cy="643627"/>
                  </a:xfrm>
                  <a:prstGeom prst="rect">
                    <a:avLst/>
                  </a:prstGeom>
                  <a:ln/>
                </pic:spPr>
              </pic:pic>
            </a:graphicData>
          </a:graphic>
        </wp:anchor>
      </w:drawing>
    </w:r>
  </w:p>
  <w:p w14:paraId="1D57A234" w14:textId="77777777" w:rsidR="00CB6BAB" w:rsidRDefault="00CB6BAB" w:rsidP="00CB6BAB">
    <w:pPr>
      <w:spacing w:after="0" w:line="240" w:lineRule="auto"/>
      <w:ind w:left="0" w:firstLine="0"/>
      <w:jc w:val="center"/>
      <w:rPr>
        <w:rFonts w:ascii="Arial" w:eastAsia="Arial" w:hAnsi="Arial" w:cs="Arial"/>
        <w:b/>
        <w:sz w:val="16"/>
        <w:szCs w:val="16"/>
      </w:rPr>
    </w:pPr>
  </w:p>
  <w:p w14:paraId="45F6687A" w14:textId="77777777" w:rsidR="00CB6BAB" w:rsidRDefault="00CB6BAB" w:rsidP="00CB6BAB">
    <w:pPr>
      <w:spacing w:after="0" w:line="240" w:lineRule="auto"/>
      <w:ind w:left="0" w:firstLine="0"/>
      <w:jc w:val="center"/>
      <w:rPr>
        <w:rFonts w:ascii="Arial" w:eastAsia="Arial" w:hAnsi="Arial" w:cs="Arial"/>
        <w:b/>
        <w:sz w:val="16"/>
        <w:szCs w:val="16"/>
      </w:rPr>
    </w:pPr>
  </w:p>
  <w:p w14:paraId="1912E405" w14:textId="77777777" w:rsidR="00CB6BAB" w:rsidRDefault="00CB6BAB" w:rsidP="00CB6BAB">
    <w:pPr>
      <w:spacing w:after="0" w:line="240" w:lineRule="auto"/>
      <w:ind w:left="0" w:firstLine="0"/>
      <w:jc w:val="center"/>
      <w:rPr>
        <w:rFonts w:ascii="Arial" w:eastAsia="Arial" w:hAnsi="Arial" w:cs="Arial"/>
        <w:b/>
        <w:sz w:val="16"/>
        <w:szCs w:val="16"/>
      </w:rPr>
    </w:pPr>
  </w:p>
  <w:p w14:paraId="04C2432D" w14:textId="77777777" w:rsidR="00CB6BAB" w:rsidRDefault="00CB6BAB" w:rsidP="00CB6BAB">
    <w:pPr>
      <w:spacing w:after="0" w:line="240" w:lineRule="auto"/>
      <w:ind w:left="0" w:firstLine="0"/>
      <w:jc w:val="center"/>
      <w:rPr>
        <w:rFonts w:ascii="Arial" w:eastAsia="Arial" w:hAnsi="Arial" w:cs="Arial"/>
        <w:b/>
        <w:sz w:val="16"/>
        <w:szCs w:val="16"/>
      </w:rPr>
    </w:pPr>
    <w:r w:rsidRPr="003317B5">
      <w:rPr>
        <w:rFonts w:ascii="Arial" w:eastAsia="Arial" w:hAnsi="Arial" w:cs="Arial"/>
        <w:b/>
        <w:sz w:val="16"/>
        <w:szCs w:val="16"/>
      </w:rPr>
      <w:t>EDITAL DE CHAMAMENTO PÚBLICO Nº 003/2023/FCP</w:t>
    </w:r>
  </w:p>
  <w:p w14:paraId="2B97C108" w14:textId="77777777" w:rsidR="00CB6BAB" w:rsidRDefault="00CB6BAB" w:rsidP="00CB6BAB">
    <w:pPr>
      <w:spacing w:after="0" w:line="240" w:lineRule="auto"/>
      <w:ind w:left="0" w:firstLine="0"/>
      <w:jc w:val="center"/>
      <w:rPr>
        <w:rFonts w:ascii="Arial" w:eastAsia="Arial" w:hAnsi="Arial" w:cs="Arial"/>
        <w:b/>
        <w:sz w:val="16"/>
        <w:szCs w:val="16"/>
      </w:rPr>
    </w:pPr>
    <w:r>
      <w:rPr>
        <w:rFonts w:ascii="Arial" w:eastAsia="Arial" w:hAnsi="Arial" w:cs="Arial"/>
        <w:b/>
        <w:sz w:val="16"/>
        <w:szCs w:val="16"/>
      </w:rPr>
      <w:t>SELEÇÃO DE INSTITUIÇÕES PARA PARCERIA NO DESENVOLVIMENTO</w:t>
    </w:r>
  </w:p>
  <w:p w14:paraId="77D525C5" w14:textId="77777777" w:rsidR="00CB6BAB" w:rsidRDefault="00CB6BAB" w:rsidP="00CB6BAB">
    <w:pPr>
      <w:spacing w:after="0" w:line="240" w:lineRule="auto"/>
      <w:ind w:left="0" w:firstLine="0"/>
      <w:jc w:val="center"/>
      <w:rPr>
        <w:rFonts w:ascii="Arial" w:eastAsia="Arial" w:hAnsi="Arial" w:cs="Arial"/>
        <w:b/>
        <w:sz w:val="16"/>
        <w:szCs w:val="16"/>
      </w:rPr>
    </w:pPr>
    <w:r>
      <w:rPr>
        <w:rFonts w:ascii="Arial" w:eastAsia="Arial" w:hAnsi="Arial" w:cs="Arial"/>
        <w:b/>
        <w:sz w:val="16"/>
        <w:szCs w:val="16"/>
      </w:rPr>
      <w:t>DA AÇÃO PROGRAMÁTICA “FORMAÇÃO EM ARTE E CULTURA”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86944"/>
    <w:multiLevelType w:val="multilevel"/>
    <w:tmpl w:val="219015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55121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BAB"/>
    <w:rsid w:val="00362E88"/>
    <w:rsid w:val="0060761C"/>
    <w:rsid w:val="0064242D"/>
    <w:rsid w:val="00893C7A"/>
    <w:rsid w:val="00CB6B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A1F17"/>
  <w15:chartTrackingRefBased/>
  <w15:docId w15:val="{F7063F77-9707-4B84-A739-8A0DCFA22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BAB"/>
    <w:pPr>
      <w:spacing w:after="200" w:line="276" w:lineRule="auto"/>
      <w:ind w:left="921" w:hanging="180"/>
      <w:jc w:val="both"/>
    </w:pPr>
    <w:rPr>
      <w:rFonts w:ascii="Times New Roman" w:eastAsia="Times New Roman" w:hAnsi="Times New Roman" w:cs="Times New Roman"/>
      <w:kern w:val="0"/>
      <w:sz w:val="24"/>
      <w:szCs w:val="24"/>
      <w:lang w:eastAsia="pt-BR"/>
      <w14:ligatures w14:val="none"/>
    </w:rPr>
  </w:style>
  <w:style w:type="paragraph" w:styleId="Ttulo1">
    <w:name w:val="heading 1"/>
    <w:basedOn w:val="Normal"/>
    <w:next w:val="Normal"/>
    <w:link w:val="Ttulo1Char"/>
    <w:uiPriority w:val="9"/>
    <w:qFormat/>
    <w:rsid w:val="00CB6BAB"/>
    <w:pPr>
      <w:keepNext/>
      <w:keepLines/>
      <w:ind w:left="141" w:hanging="141"/>
      <w:outlineLvl w:val="0"/>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B6BAB"/>
    <w:rPr>
      <w:rFonts w:ascii="Times New Roman" w:eastAsia="Times New Roman" w:hAnsi="Times New Roman" w:cs="Times New Roman"/>
      <w:b/>
      <w:kern w:val="0"/>
      <w:sz w:val="24"/>
      <w:szCs w:val="24"/>
      <w:lang w:eastAsia="pt-BR"/>
      <w14:ligatures w14:val="none"/>
    </w:rPr>
  </w:style>
  <w:style w:type="paragraph" w:styleId="Cabealho">
    <w:name w:val="header"/>
    <w:basedOn w:val="Normal"/>
    <w:link w:val="CabealhoChar"/>
    <w:uiPriority w:val="99"/>
    <w:unhideWhenUsed/>
    <w:rsid w:val="00CB6B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B6BAB"/>
    <w:rPr>
      <w:rFonts w:ascii="Times New Roman" w:eastAsia="Times New Roman" w:hAnsi="Times New Roman" w:cs="Times New Roman"/>
      <w:kern w:val="0"/>
      <w:sz w:val="24"/>
      <w:szCs w:val="24"/>
      <w:lang w:eastAsia="pt-BR"/>
      <w14:ligatures w14:val="none"/>
    </w:rPr>
  </w:style>
  <w:style w:type="paragraph" w:styleId="Rodap">
    <w:name w:val="footer"/>
    <w:basedOn w:val="Normal"/>
    <w:link w:val="RodapChar"/>
    <w:uiPriority w:val="99"/>
    <w:unhideWhenUsed/>
    <w:rsid w:val="00CB6BAB"/>
    <w:pPr>
      <w:tabs>
        <w:tab w:val="center" w:pos="4252"/>
        <w:tab w:val="right" w:pos="8504"/>
      </w:tabs>
      <w:spacing w:after="0" w:line="240" w:lineRule="auto"/>
    </w:pPr>
  </w:style>
  <w:style w:type="character" w:customStyle="1" w:styleId="RodapChar">
    <w:name w:val="Rodapé Char"/>
    <w:basedOn w:val="Fontepargpadro"/>
    <w:link w:val="Rodap"/>
    <w:uiPriority w:val="99"/>
    <w:rsid w:val="00CB6BAB"/>
    <w:rPr>
      <w:rFonts w:ascii="Times New Roman" w:eastAsia="Times New Roman" w:hAnsi="Times New Roman" w:cs="Times New Roman"/>
      <w:kern w:val="0"/>
      <w:sz w:val="24"/>
      <w:szCs w:val="24"/>
      <w:lang w:eastAsia="pt-BR"/>
      <w14:ligatures w14:val="none"/>
    </w:rPr>
  </w:style>
  <w:style w:type="table" w:styleId="Tabelacomgrade">
    <w:name w:val="Table Grid"/>
    <w:basedOn w:val="Tabelanormal"/>
    <w:uiPriority w:val="59"/>
    <w:rsid w:val="00362E88"/>
    <w:pPr>
      <w:widowControl w:val="0"/>
      <w:suppressAutoHyphens/>
      <w:spacing w:after="200" w:line="276" w:lineRule="auto"/>
      <w:ind w:left="921" w:hanging="180"/>
      <w:jc w:val="both"/>
    </w:pPr>
    <w:rPr>
      <w:rFonts w:ascii="Times New Roman" w:eastAsia="Times New Roman" w:hAnsi="Times New Roman" w:cs="Times New Roman"/>
      <w:kern w:val="0"/>
      <w:sz w:val="24"/>
      <w:szCs w:val="24"/>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2274</Characters>
  <Application>Microsoft Office Word</Application>
  <DocSecurity>0</DocSecurity>
  <Lines>18</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Tales Victor Pontes Monteiro</dc:creator>
  <cp:keywords/>
  <dc:description/>
  <cp:lastModifiedBy>Tales Victor Pontes Monteiro</cp:lastModifiedBy>
  <cp:revision>2</cp:revision>
  <dcterms:created xsi:type="dcterms:W3CDTF">2023-03-28T21:14:00Z</dcterms:created>
  <dcterms:modified xsi:type="dcterms:W3CDTF">2023-03-28T21:14:00Z</dcterms:modified>
</cp:coreProperties>
</file>