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08" w:rsidRDefault="001A7808" w:rsidP="001A7808">
      <w:pPr>
        <w:autoSpaceDE w:val="0"/>
        <w:autoSpaceDN w:val="0"/>
        <w:adjustRightInd w:val="0"/>
        <w:spacing w:after="0" w:line="360" w:lineRule="auto"/>
        <w:ind w:right="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EDITAL DE CHAMAMENTO PÚBLICO Nº. 016/FCP/2017 – PROMIC 2017</w:t>
      </w:r>
    </w:p>
    <w:p w:rsidR="001A7808" w:rsidRDefault="001A7808" w:rsidP="001A7808">
      <w:pPr>
        <w:autoSpaceDE w:val="0"/>
        <w:autoSpaceDN w:val="0"/>
        <w:adjustRightInd w:val="0"/>
        <w:spacing w:after="0" w:line="360" w:lineRule="auto"/>
        <w:ind w:right="9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ANEXO IV</w:t>
      </w:r>
    </w:p>
    <w:p w:rsidR="00ED09CF" w:rsidRPr="001A7808" w:rsidRDefault="00ED09CF" w:rsidP="001841D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A7808">
        <w:rPr>
          <w:rFonts w:ascii="Times New Roman" w:hAnsi="Times New Roman" w:cs="Times New Roman"/>
          <w:b/>
          <w:smallCaps/>
          <w:sz w:val="24"/>
          <w:szCs w:val="24"/>
        </w:rPr>
        <w:t>Modelo de Planilha Orçamentária</w:t>
      </w:r>
    </w:p>
    <w:p w:rsidR="001841DA" w:rsidRPr="00016974" w:rsidRDefault="001841DA" w:rsidP="001841DA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</w:p>
    <w:tbl>
      <w:tblPr>
        <w:tblStyle w:val="Tabelacomgrade"/>
        <w:tblW w:w="10065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3"/>
        <w:gridCol w:w="1101"/>
        <w:gridCol w:w="1497"/>
        <w:gridCol w:w="1831"/>
        <w:gridCol w:w="2323"/>
      </w:tblGrid>
      <w:tr w:rsidR="00ED09CF" w:rsidRPr="00D67FF6" w:rsidTr="004D2460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D09CF" w:rsidRPr="0016402F" w:rsidRDefault="00ED09CF" w:rsidP="0061252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6402F">
              <w:rPr>
                <w:rFonts w:ascii="Times New Roman" w:hAnsi="Times New Roman" w:cs="Times New Roman"/>
                <w:b/>
                <w:sz w:val="20"/>
                <w:szCs w:val="20"/>
              </w:rPr>
              <w:t>DETALHAMENTO DOS RECURSOS FINANCEIROS - ORÇAMENTO</w:t>
            </w:r>
          </w:p>
        </w:tc>
      </w:tr>
      <w:tr w:rsidR="00ED09CF" w:rsidRPr="00327F4A" w:rsidTr="004D2460">
        <w:tc>
          <w:tcPr>
            <w:tcW w:w="33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09CF" w:rsidRPr="00A41678" w:rsidRDefault="00ED09CF" w:rsidP="0061252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678">
              <w:rPr>
                <w:rFonts w:ascii="Times New Roman" w:hAnsi="Times New Roman" w:cs="Times New Roman"/>
                <w:b/>
              </w:rPr>
              <w:t>Discriminação</w:t>
            </w: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09CF" w:rsidRPr="00A41678" w:rsidRDefault="00ED09CF" w:rsidP="0061252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678">
              <w:rPr>
                <w:rFonts w:ascii="Times New Roman" w:hAnsi="Times New Roman" w:cs="Times New Roman"/>
                <w:b/>
              </w:rPr>
              <w:t>Unidade</w:t>
            </w:r>
          </w:p>
        </w:tc>
        <w:tc>
          <w:tcPr>
            <w:tcW w:w="149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09CF" w:rsidRPr="00A41678" w:rsidRDefault="00ED09CF" w:rsidP="0061252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678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8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09CF" w:rsidRPr="00A41678" w:rsidRDefault="00ED09CF" w:rsidP="0061252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678">
              <w:rPr>
                <w:rFonts w:ascii="Times New Roman" w:hAnsi="Times New Roman" w:cs="Times New Roman"/>
                <w:b/>
              </w:rPr>
              <w:t>Valor Unitário</w:t>
            </w:r>
          </w:p>
        </w:tc>
        <w:tc>
          <w:tcPr>
            <w:tcW w:w="2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D09CF" w:rsidRPr="00A41678" w:rsidRDefault="00ED09CF" w:rsidP="0061252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678">
              <w:rPr>
                <w:rFonts w:ascii="Times New Roman" w:hAnsi="Times New Roman" w:cs="Times New Roman"/>
                <w:b/>
              </w:rPr>
              <w:t>Valor Total</w:t>
            </w:r>
          </w:p>
        </w:tc>
      </w:tr>
      <w:tr w:rsidR="00ED09CF" w:rsidRPr="00327F4A" w:rsidTr="004D2460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D09CF" w:rsidRPr="00D67FF6" w:rsidRDefault="00ED09CF" w:rsidP="0061252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caps/>
                <w:color w:val="000000"/>
                <w:sz w:val="20"/>
                <w:szCs w:val="20"/>
              </w:rPr>
            </w:pPr>
            <w:r w:rsidRPr="007C5B80">
              <w:rPr>
                <w:rFonts w:ascii="Times New Roman" w:hAnsi="Times New Roman" w:cs="Times New Roman"/>
                <w:b/>
                <w:i/>
                <w:caps/>
                <w:sz w:val="20"/>
                <w:szCs w:val="20"/>
              </w:rPr>
              <w:t>1. Pré-produção</w:t>
            </w:r>
          </w:p>
        </w:tc>
      </w:tr>
      <w:tr w:rsidR="00ED09CF" w:rsidRPr="00327F4A" w:rsidTr="004D2460">
        <w:tc>
          <w:tcPr>
            <w:tcW w:w="3313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7742" w:type="dxa"/>
            <w:gridSpan w:val="4"/>
            <w:tcBorders>
              <w:bottom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27F4A">
              <w:rPr>
                <w:rFonts w:ascii="Times New Roman" w:hAnsi="Times New Roman" w:cs="Times New Roman"/>
                <w:color w:val="000000"/>
              </w:rPr>
              <w:t>Sub Total (1)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D09CF" w:rsidRPr="00D67FF6" w:rsidRDefault="00ED09CF" w:rsidP="0061252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caps/>
                <w:color w:val="000000"/>
                <w:sz w:val="20"/>
                <w:szCs w:val="20"/>
              </w:rPr>
            </w:pPr>
            <w:r w:rsidRPr="007C5B80">
              <w:rPr>
                <w:rFonts w:ascii="Times New Roman" w:hAnsi="Times New Roman" w:cs="Times New Roman"/>
                <w:b/>
                <w:i/>
                <w:caps/>
                <w:sz w:val="20"/>
                <w:szCs w:val="20"/>
              </w:rPr>
              <w:t>2. Produção</w:t>
            </w:r>
            <w:r w:rsidR="002E23DA" w:rsidRPr="007C5B80">
              <w:rPr>
                <w:rFonts w:ascii="Times New Roman" w:hAnsi="Times New Roman" w:cs="Times New Roman"/>
                <w:b/>
                <w:i/>
                <w:caps/>
                <w:sz w:val="20"/>
                <w:szCs w:val="20"/>
              </w:rPr>
              <w:t xml:space="preserve"> / Execução</w:t>
            </w:r>
          </w:p>
        </w:tc>
      </w:tr>
      <w:tr w:rsidR="00ED09CF" w:rsidRPr="00327F4A" w:rsidTr="004D2460">
        <w:tc>
          <w:tcPr>
            <w:tcW w:w="3313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331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4D2460">
        <w:tc>
          <w:tcPr>
            <w:tcW w:w="7742" w:type="dxa"/>
            <w:gridSpan w:val="4"/>
            <w:tcBorders>
              <w:bottom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27F4A">
              <w:rPr>
                <w:rFonts w:ascii="Times New Roman" w:hAnsi="Times New Roman" w:cs="Times New Roman"/>
                <w:color w:val="000000"/>
              </w:rPr>
              <w:t>Sub Total (2)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ED09CF" w:rsidRPr="00327F4A" w:rsidRDefault="00ED09CF" w:rsidP="006125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D67FF6" w:rsidTr="004D2460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B663A4" w:rsidRPr="00D67FF6" w:rsidRDefault="00B663A4" w:rsidP="00B663A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caps/>
                <w:color w:val="000000"/>
                <w:sz w:val="20"/>
                <w:szCs w:val="20"/>
              </w:rPr>
            </w:pPr>
            <w:r w:rsidRPr="007C5B80">
              <w:rPr>
                <w:rFonts w:ascii="Times New Roman" w:hAnsi="Times New Roman" w:cs="Times New Roman"/>
                <w:b/>
                <w:i/>
                <w:caps/>
                <w:sz w:val="20"/>
                <w:szCs w:val="20"/>
              </w:rPr>
              <w:t>3. divulgação / mídia</w:t>
            </w:r>
          </w:p>
        </w:tc>
      </w:tr>
      <w:tr w:rsidR="00B663A4" w:rsidRPr="00327F4A" w:rsidTr="004D2460">
        <w:tc>
          <w:tcPr>
            <w:tcW w:w="3313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327F4A" w:rsidTr="004D2460">
        <w:tc>
          <w:tcPr>
            <w:tcW w:w="331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6402F" w:rsidRPr="00327F4A" w:rsidTr="004D2460">
        <w:tc>
          <w:tcPr>
            <w:tcW w:w="3313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6402F" w:rsidRPr="00327F4A" w:rsidTr="004D2460">
        <w:tc>
          <w:tcPr>
            <w:tcW w:w="3313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6402F" w:rsidRPr="00327F4A" w:rsidTr="004D2460">
        <w:tc>
          <w:tcPr>
            <w:tcW w:w="3313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6402F" w:rsidRPr="00327F4A" w:rsidRDefault="0016402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327F4A" w:rsidTr="004D2460">
        <w:tc>
          <w:tcPr>
            <w:tcW w:w="331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327F4A" w:rsidTr="004D2460">
        <w:tc>
          <w:tcPr>
            <w:tcW w:w="7742" w:type="dxa"/>
            <w:gridSpan w:val="4"/>
            <w:tcBorders>
              <w:bottom w:val="double" w:sz="4" w:space="0" w:color="auto"/>
            </w:tcBorders>
            <w:vAlign w:val="center"/>
          </w:tcPr>
          <w:p w:rsidR="00B663A4" w:rsidRPr="00327F4A" w:rsidRDefault="00B663A4" w:rsidP="00FB0179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27F4A">
              <w:rPr>
                <w:rFonts w:ascii="Times New Roman" w:hAnsi="Times New Roman" w:cs="Times New Roman"/>
                <w:color w:val="000000"/>
              </w:rPr>
              <w:t>Sub Total (</w:t>
            </w:r>
            <w:r w:rsidR="00FB0179">
              <w:rPr>
                <w:rFonts w:ascii="Times New Roman" w:hAnsi="Times New Roman" w:cs="Times New Roman"/>
                <w:color w:val="000000"/>
              </w:rPr>
              <w:t>3</w:t>
            </w:r>
            <w:r w:rsidRPr="00327F4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D67FF6" w:rsidTr="004D2460"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B663A4" w:rsidRPr="00D67FF6" w:rsidRDefault="00FB0179" w:rsidP="0061252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caps/>
                <w:color w:val="000000"/>
                <w:sz w:val="20"/>
                <w:szCs w:val="20"/>
              </w:rPr>
            </w:pPr>
            <w:r w:rsidRPr="007C5B80">
              <w:rPr>
                <w:rFonts w:ascii="Times New Roman" w:hAnsi="Times New Roman" w:cs="Times New Roman"/>
                <w:b/>
                <w:i/>
                <w:caps/>
                <w:sz w:val="20"/>
                <w:szCs w:val="20"/>
              </w:rPr>
              <w:t>4. Despesas administrativas</w:t>
            </w:r>
          </w:p>
        </w:tc>
      </w:tr>
      <w:tr w:rsidR="00B663A4" w:rsidRPr="00327F4A" w:rsidTr="004D2460">
        <w:tc>
          <w:tcPr>
            <w:tcW w:w="3313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327F4A" w:rsidTr="004D2460">
        <w:tc>
          <w:tcPr>
            <w:tcW w:w="331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327F4A" w:rsidTr="004D2460">
        <w:tc>
          <w:tcPr>
            <w:tcW w:w="331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327F4A" w:rsidTr="004D2460">
        <w:tc>
          <w:tcPr>
            <w:tcW w:w="331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327F4A" w:rsidTr="004D2460">
        <w:tc>
          <w:tcPr>
            <w:tcW w:w="331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7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31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B663A4" w:rsidRPr="00327F4A" w:rsidRDefault="00B663A4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A4" w:rsidRPr="00327F4A" w:rsidTr="001841DA">
        <w:tc>
          <w:tcPr>
            <w:tcW w:w="7742" w:type="dxa"/>
            <w:gridSpan w:val="4"/>
            <w:tcBorders>
              <w:bottom w:val="double" w:sz="4" w:space="0" w:color="auto"/>
            </w:tcBorders>
            <w:vAlign w:val="center"/>
          </w:tcPr>
          <w:p w:rsidR="00B663A4" w:rsidRPr="00327F4A" w:rsidRDefault="00FB0179" w:rsidP="00612529">
            <w:pPr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Sub Total (4</w:t>
            </w:r>
            <w:r w:rsidR="00B663A4" w:rsidRPr="00327F4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B663A4" w:rsidRPr="00327F4A" w:rsidRDefault="00B663A4" w:rsidP="006125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D09CF" w:rsidRPr="00327F4A" w:rsidTr="001841DA">
        <w:tc>
          <w:tcPr>
            <w:tcW w:w="7742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ED09CF" w:rsidRPr="00D67FF6" w:rsidRDefault="00ED09CF" w:rsidP="004D2460">
            <w:pPr>
              <w:spacing w:before="120" w:line="36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C5B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TOTAL: (1)+(2)</w:t>
            </w:r>
            <w:r w:rsidR="004D24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+(3)+(4)</w:t>
            </w:r>
          </w:p>
        </w:tc>
        <w:tc>
          <w:tcPr>
            <w:tcW w:w="2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ED09CF" w:rsidRPr="00327F4A" w:rsidRDefault="00ED09CF" w:rsidP="0061252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ED09CF" w:rsidRPr="00327F4A" w:rsidRDefault="00ED09CF" w:rsidP="00ED09CF">
      <w:pPr>
        <w:spacing w:after="120"/>
        <w:jc w:val="center"/>
        <w:rPr>
          <w:rFonts w:ascii="Times New Roman" w:hAnsi="Times New Roman" w:cs="Times New Roman"/>
          <w:b/>
          <w:bCs/>
          <w:sz w:val="30"/>
          <w:szCs w:val="30"/>
          <w:lang w:eastAsia="pt-BR"/>
        </w:rPr>
      </w:pPr>
    </w:p>
    <w:p w:rsidR="00ED09CF" w:rsidRPr="00D91A7F" w:rsidRDefault="00ED09CF" w:rsidP="00D91A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09CF" w:rsidRPr="00D91A7F" w:rsidSect="007C35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8B" w:rsidRDefault="0072708B" w:rsidP="00D033D9">
      <w:pPr>
        <w:spacing w:after="0" w:line="240" w:lineRule="auto"/>
      </w:pPr>
      <w:r>
        <w:separator/>
      </w:r>
    </w:p>
  </w:endnote>
  <w:endnote w:type="continuationSeparator" w:id="0">
    <w:p w:rsidR="0072708B" w:rsidRDefault="0072708B" w:rsidP="00D0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FC" w:rsidRDefault="00A37DF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FC" w:rsidRDefault="00A37DF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FC" w:rsidRDefault="00A37D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8B" w:rsidRDefault="0072708B" w:rsidP="00D033D9">
      <w:pPr>
        <w:spacing w:after="0" w:line="240" w:lineRule="auto"/>
      </w:pPr>
      <w:r>
        <w:separator/>
      </w:r>
    </w:p>
  </w:footnote>
  <w:footnote w:type="continuationSeparator" w:id="0">
    <w:p w:rsidR="0072708B" w:rsidRDefault="0072708B" w:rsidP="00D0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FC" w:rsidRDefault="00A37DF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D9" w:rsidRPr="00C51FA4" w:rsidRDefault="00D033D9" w:rsidP="00D033D9">
    <w:pPr>
      <w:pStyle w:val="Cabealho"/>
      <w:tabs>
        <w:tab w:val="right" w:pos="9072"/>
      </w:tabs>
      <w:spacing w:line="360" w:lineRule="auto"/>
      <w:ind w:right="-568"/>
      <w:rPr>
        <w:rFonts w:cs="Arial"/>
        <w:b/>
      </w:rPr>
    </w:pPr>
  </w:p>
  <w:p w:rsidR="00D033D9" w:rsidRDefault="00D033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FC" w:rsidRDefault="00A37DFC" w:rsidP="00A37DFC">
    <w:pPr>
      <w:pStyle w:val="Cabealho"/>
      <w:tabs>
        <w:tab w:val="right" w:pos="9072"/>
      </w:tabs>
      <w:spacing w:line="360" w:lineRule="auto"/>
      <w:ind w:left="993" w:right="-568"/>
      <w:rPr>
        <w:rFonts w:cs="Arial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-287020</wp:posOffset>
          </wp:positionV>
          <wp:extent cx="2635250" cy="6350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3130550</wp:posOffset>
          </wp:positionH>
          <wp:positionV relativeFrom="paragraph">
            <wp:posOffset>-386715</wp:posOffset>
          </wp:positionV>
          <wp:extent cx="2607945" cy="734695"/>
          <wp:effectExtent l="0" t="0" r="1905" b="8255"/>
          <wp:wrapThrough wrapText="bothSides">
            <wp:wrapPolygon edited="0">
              <wp:start x="0" y="0"/>
              <wp:lineTo x="0" y="21283"/>
              <wp:lineTo x="21458" y="21283"/>
              <wp:lineTo x="21458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353A" w:rsidRDefault="007C35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D7"/>
    <w:rsid w:val="000108D0"/>
    <w:rsid w:val="0016402F"/>
    <w:rsid w:val="001841DA"/>
    <w:rsid w:val="001A7808"/>
    <w:rsid w:val="001E05D7"/>
    <w:rsid w:val="002053C6"/>
    <w:rsid w:val="0028455C"/>
    <w:rsid w:val="002E23DA"/>
    <w:rsid w:val="004D2460"/>
    <w:rsid w:val="00635673"/>
    <w:rsid w:val="0072708B"/>
    <w:rsid w:val="007C353A"/>
    <w:rsid w:val="007C5B80"/>
    <w:rsid w:val="007E6F19"/>
    <w:rsid w:val="00A37DFC"/>
    <w:rsid w:val="00B663A4"/>
    <w:rsid w:val="00C2117A"/>
    <w:rsid w:val="00C3767F"/>
    <w:rsid w:val="00CC0450"/>
    <w:rsid w:val="00D033D9"/>
    <w:rsid w:val="00D76544"/>
    <w:rsid w:val="00D91A7F"/>
    <w:rsid w:val="00ED09CF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09C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3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33D9"/>
  </w:style>
  <w:style w:type="paragraph" w:styleId="Rodap">
    <w:name w:val="footer"/>
    <w:basedOn w:val="Normal"/>
    <w:link w:val="RodapChar"/>
    <w:uiPriority w:val="99"/>
    <w:unhideWhenUsed/>
    <w:rsid w:val="00D03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33D9"/>
  </w:style>
  <w:style w:type="paragraph" w:styleId="Textodebalo">
    <w:name w:val="Balloon Text"/>
    <w:basedOn w:val="Normal"/>
    <w:link w:val="TextodebaloChar"/>
    <w:uiPriority w:val="99"/>
    <w:semiHidden/>
    <w:unhideWhenUsed/>
    <w:rsid w:val="001A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8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09C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3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33D9"/>
  </w:style>
  <w:style w:type="paragraph" w:styleId="Rodap">
    <w:name w:val="footer"/>
    <w:basedOn w:val="Normal"/>
    <w:link w:val="RodapChar"/>
    <w:uiPriority w:val="99"/>
    <w:unhideWhenUsed/>
    <w:rsid w:val="00D03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33D9"/>
  </w:style>
  <w:style w:type="paragraph" w:styleId="Textodebalo">
    <w:name w:val="Balloon Text"/>
    <w:basedOn w:val="Normal"/>
    <w:link w:val="TextodebaloChar"/>
    <w:uiPriority w:val="99"/>
    <w:semiHidden/>
    <w:unhideWhenUsed/>
    <w:rsid w:val="001A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Inácio de Assunção</dc:creator>
  <cp:lastModifiedBy>Euzeni Pedroso Grimm</cp:lastModifiedBy>
  <cp:revision>2</cp:revision>
  <cp:lastPrinted>2017-10-25T18:36:00Z</cp:lastPrinted>
  <dcterms:created xsi:type="dcterms:W3CDTF">2017-10-25T20:00:00Z</dcterms:created>
  <dcterms:modified xsi:type="dcterms:W3CDTF">2017-10-25T20:00:00Z</dcterms:modified>
</cp:coreProperties>
</file>